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2F" w:rsidRPr="00CC2F3A" w:rsidRDefault="00401E2F" w:rsidP="00401E2F">
      <w:pPr>
        <w:spacing w:after="240" w:line="276" w:lineRule="auto"/>
        <w:ind w:left="-142" w:right="593"/>
        <w:jc w:val="center"/>
        <w:rPr>
          <w:b/>
          <w:color w:val="FF0000"/>
          <w:sz w:val="28"/>
          <w:szCs w:val="20"/>
        </w:rPr>
      </w:pPr>
      <w:r w:rsidRPr="00CC2F3A">
        <w:rPr>
          <w:b/>
          <w:color w:val="FF0000"/>
          <w:sz w:val="28"/>
          <w:szCs w:val="20"/>
        </w:rPr>
        <w:t>IMPORTANTE</w:t>
      </w:r>
      <w:bookmarkStart w:id="0" w:name="_GoBack"/>
      <w:bookmarkEnd w:id="0"/>
    </w:p>
    <w:p w:rsidR="00401E2F" w:rsidRPr="00CC2F3A" w:rsidRDefault="00401E2F" w:rsidP="00401E2F">
      <w:pPr>
        <w:spacing w:before="240" w:line="276" w:lineRule="auto"/>
        <w:ind w:left="-142" w:right="593"/>
        <w:jc w:val="both"/>
        <w:rPr>
          <w:rFonts w:asciiTheme="minorHAnsi" w:hAnsiTheme="minorHAnsi"/>
          <w:szCs w:val="20"/>
        </w:rPr>
      </w:pPr>
      <w:r w:rsidRPr="00CC2F3A">
        <w:rPr>
          <w:rFonts w:asciiTheme="minorHAnsi" w:hAnsiTheme="minorHAnsi"/>
          <w:szCs w:val="20"/>
        </w:rPr>
        <w:t xml:space="preserve">A água da </w:t>
      </w:r>
      <w:r w:rsidRPr="00CC2F3A">
        <w:rPr>
          <w:rFonts w:asciiTheme="minorHAnsi" w:hAnsiTheme="minorHAnsi"/>
          <w:b/>
          <w:szCs w:val="20"/>
        </w:rPr>
        <w:t>Fonte de Fontela</w:t>
      </w:r>
      <w:r w:rsidRPr="00CC2F3A">
        <w:rPr>
          <w:rFonts w:asciiTheme="minorHAnsi" w:hAnsiTheme="minorHAnsi"/>
          <w:szCs w:val="20"/>
        </w:rPr>
        <w:t xml:space="preserve"> apresentou, na </w:t>
      </w:r>
      <w:r w:rsidRPr="00CC2F3A">
        <w:rPr>
          <w:rFonts w:asciiTheme="minorHAnsi" w:hAnsiTheme="minorHAnsi"/>
          <w:szCs w:val="20"/>
          <w:u w:val="single"/>
        </w:rPr>
        <w:t>última análise e contra-análise</w:t>
      </w:r>
      <w:r w:rsidRPr="00CC2F3A">
        <w:rPr>
          <w:rFonts w:asciiTheme="minorHAnsi" w:hAnsiTheme="minorHAnsi"/>
          <w:szCs w:val="20"/>
        </w:rPr>
        <w:t xml:space="preserve">, resultados fora dos parâmetros fixados legalmente e por isso, encontra-se </w:t>
      </w:r>
      <w:r w:rsidRPr="00CC2F3A">
        <w:rPr>
          <w:rFonts w:asciiTheme="minorHAnsi" w:hAnsiTheme="minorHAnsi"/>
          <w:b/>
          <w:szCs w:val="20"/>
        </w:rPr>
        <w:t>IMPRÓPRIA PARA CONSUMO HUMANO</w:t>
      </w:r>
      <w:r w:rsidRPr="00CC2F3A">
        <w:rPr>
          <w:rFonts w:asciiTheme="minorHAnsi" w:hAnsiTheme="minorHAnsi"/>
          <w:szCs w:val="20"/>
        </w:rPr>
        <w:t>.</w:t>
      </w:r>
    </w:p>
    <w:p w:rsidR="00401E2F" w:rsidRPr="00CC2F3A" w:rsidRDefault="00401E2F" w:rsidP="00401E2F">
      <w:pPr>
        <w:spacing w:before="240" w:line="276" w:lineRule="auto"/>
        <w:ind w:left="-142" w:right="593"/>
        <w:jc w:val="both"/>
        <w:rPr>
          <w:rFonts w:asciiTheme="minorHAnsi" w:hAnsiTheme="minorHAnsi"/>
          <w:szCs w:val="20"/>
        </w:rPr>
      </w:pPr>
      <w:r w:rsidRPr="00CC2F3A">
        <w:rPr>
          <w:rFonts w:asciiTheme="minorHAnsi" w:hAnsiTheme="minorHAnsi"/>
          <w:szCs w:val="20"/>
        </w:rPr>
        <w:t>Desconhecem-se as causas, e por isso vários fatores podem ser equacionados, não havendo porém, nenhuma solução que garanta a sua potabilidade.</w:t>
      </w:r>
    </w:p>
    <w:p w:rsidR="00401E2F" w:rsidRPr="00CC2F3A" w:rsidRDefault="00401E2F" w:rsidP="00401E2F">
      <w:pPr>
        <w:spacing w:before="240" w:line="276" w:lineRule="auto"/>
        <w:ind w:left="-142" w:right="593"/>
        <w:jc w:val="both"/>
        <w:rPr>
          <w:rFonts w:asciiTheme="minorHAnsi" w:hAnsiTheme="minorHAnsi"/>
          <w:szCs w:val="20"/>
        </w:rPr>
      </w:pPr>
      <w:r w:rsidRPr="00CC2F3A">
        <w:rPr>
          <w:rFonts w:asciiTheme="minorHAnsi" w:hAnsiTheme="minorHAnsi"/>
          <w:szCs w:val="20"/>
        </w:rPr>
        <w:t>A Junta de Freguesia manter-se-á atenta e na eventualidade dos valores das análises voltarem a permitir o seu consumo, informaremos toda a população desse facto.</w:t>
      </w:r>
    </w:p>
    <w:p w:rsidR="005418D0" w:rsidRDefault="005418D0"/>
    <w:p w:rsidR="00B76E25" w:rsidRDefault="00B76E25"/>
    <w:sectPr w:rsidR="00B76E25" w:rsidSect="00401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25"/>
    <w:rsid w:val="00401E2F"/>
    <w:rsid w:val="005418D0"/>
    <w:rsid w:val="00B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9E7A-28ED-407D-8FC3-D4E77962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01E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martins</dc:creator>
  <cp:keywords/>
  <dc:description/>
  <cp:lastModifiedBy>Ana martins</cp:lastModifiedBy>
  <cp:revision>1</cp:revision>
  <cp:lastPrinted>2019-02-04T15:03:00Z</cp:lastPrinted>
  <dcterms:created xsi:type="dcterms:W3CDTF">2019-02-04T14:41:00Z</dcterms:created>
  <dcterms:modified xsi:type="dcterms:W3CDTF">2019-02-04T15:27:00Z</dcterms:modified>
</cp:coreProperties>
</file>